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05" w:rsidRPr="001E4888" w:rsidRDefault="00495E05" w:rsidP="00495E05">
      <w:pPr>
        <w:spacing w:before="100" w:beforeAutospacing="1" w:after="100" w:afterAutospacing="1"/>
        <w:outlineLvl w:val="1"/>
        <w:rPr>
          <w:rFonts w:eastAsia="Times New Roman" w:cs="Arial"/>
          <w:b/>
          <w:bCs/>
          <w:sz w:val="20"/>
          <w:szCs w:val="20"/>
          <w:lang w:eastAsia="en-AU"/>
        </w:rPr>
      </w:pPr>
      <w:r w:rsidRPr="001E4888">
        <w:rPr>
          <w:rFonts w:eastAsia="Times New Roman" w:cs="Arial"/>
          <w:b/>
          <w:bCs/>
          <w:sz w:val="20"/>
          <w:szCs w:val="20"/>
          <w:lang w:eastAsia="en-AU"/>
        </w:rPr>
        <w:t>At Flinders Medical Centre, Adelaide, South Australia:</w:t>
      </w:r>
    </w:p>
    <w:p w:rsidR="00495E05" w:rsidRPr="001E4888" w:rsidRDefault="00495E05" w:rsidP="00495E05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en-AU"/>
        </w:rPr>
      </w:pPr>
      <w:r w:rsidRPr="001E4888">
        <w:rPr>
          <w:rFonts w:eastAsia="Times New Roman" w:cs="Arial"/>
          <w:sz w:val="20"/>
          <w:szCs w:val="20"/>
          <w:lang w:eastAsia="en-AU"/>
        </w:rPr>
        <w:t xml:space="preserve">Cardiovascular effects of </w:t>
      </w:r>
      <w:proofErr w:type="spellStart"/>
      <w:r w:rsidRPr="001E4888">
        <w:rPr>
          <w:rFonts w:eastAsia="Times New Roman" w:cs="Arial"/>
          <w:sz w:val="20"/>
          <w:szCs w:val="20"/>
          <w:lang w:eastAsia="en-AU"/>
        </w:rPr>
        <w:t>intracisternal</w:t>
      </w:r>
      <w:proofErr w:type="spellEnd"/>
      <w:r w:rsidRPr="001E4888">
        <w:rPr>
          <w:rFonts w:eastAsia="Times New Roman" w:cs="Arial"/>
          <w:sz w:val="20"/>
          <w:szCs w:val="20"/>
          <w:lang w:eastAsia="en-AU"/>
        </w:rPr>
        <w:t xml:space="preserve"> 6-hydroxydopamine and of subsequent lesions of the ventrolateral medulla coinciding with the Al group of noradrenaline cells in the rabbit. </w:t>
      </w:r>
      <w:r w:rsidR="006D508E">
        <w:rPr>
          <w:rFonts w:eastAsia="Times New Roman" w:cs="Arial"/>
          <w:sz w:val="20"/>
          <w:szCs w:val="20"/>
          <w:lang w:eastAsia="en-AU"/>
        </w:rPr>
        <w:br/>
      </w:r>
      <w:bookmarkStart w:id="0" w:name="_GoBack"/>
      <w:bookmarkEnd w:id="0"/>
      <w:r w:rsidRPr="001E4888">
        <w:rPr>
          <w:rFonts w:eastAsia="Times New Roman" w:cs="Arial"/>
          <w:sz w:val="20"/>
          <w:szCs w:val="20"/>
          <w:lang w:eastAsia="en-AU"/>
        </w:rPr>
        <w:t>Elliott JM, Stead BH, West MJ, Chalmers J.,</w:t>
      </w:r>
      <w:r w:rsidRPr="001E4888">
        <w:rPr>
          <w:rFonts w:eastAsia="Times New Roman" w:cs="Arial"/>
          <w:sz w:val="20"/>
          <w:szCs w:val="20"/>
          <w:lang w:eastAsia="en-AU"/>
        </w:rPr>
        <w:br/>
      </w:r>
      <w:hyperlink r:id="rId4" w:history="1"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 xml:space="preserve">J </w:t>
        </w:r>
        <w:proofErr w:type="spellStart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Auton</w:t>
        </w:r>
        <w:proofErr w:type="spellEnd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 xml:space="preserve"> </w:t>
        </w:r>
        <w:proofErr w:type="spellStart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Nerv</w:t>
        </w:r>
        <w:proofErr w:type="spellEnd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 xml:space="preserve"> Syst.</w:t>
        </w:r>
      </w:hyperlink>
      <w:r w:rsidRPr="001E4888">
        <w:rPr>
          <w:rFonts w:eastAsia="Times New Roman" w:cs="Arial"/>
          <w:sz w:val="20"/>
          <w:szCs w:val="20"/>
          <w:lang w:eastAsia="en-AU"/>
        </w:rPr>
        <w:t xml:space="preserve"> 1985,12(2-3):117-30.</w:t>
      </w:r>
    </w:p>
    <w:p w:rsidR="00495E05" w:rsidRPr="001E4888" w:rsidRDefault="00495E05" w:rsidP="00495E05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en-AU"/>
        </w:rPr>
      </w:pPr>
      <w:r w:rsidRPr="001E4888">
        <w:rPr>
          <w:rFonts w:eastAsia="Times New Roman" w:cs="Arial"/>
          <w:sz w:val="20"/>
          <w:szCs w:val="20"/>
          <w:lang w:eastAsia="en-AU"/>
        </w:rPr>
        <w:t>Brainstem PNMT Neurons and Experimental Hypertension in the Rat.</w:t>
      </w:r>
      <w:r w:rsidRPr="001E4888">
        <w:rPr>
          <w:rFonts w:eastAsia="Times New Roman" w:cs="Arial"/>
          <w:sz w:val="20"/>
          <w:szCs w:val="20"/>
          <w:lang w:eastAsia="en-AU"/>
        </w:rPr>
        <w:br/>
        <w:t xml:space="preserve">Chalmers JP, </w:t>
      </w:r>
      <w:proofErr w:type="spellStart"/>
      <w:r w:rsidRPr="001E4888">
        <w:rPr>
          <w:rFonts w:eastAsia="Times New Roman" w:cs="Arial"/>
          <w:sz w:val="20"/>
          <w:szCs w:val="20"/>
          <w:lang w:eastAsia="en-AU"/>
        </w:rPr>
        <w:t>Minson</w:t>
      </w:r>
      <w:proofErr w:type="spellEnd"/>
      <w:r w:rsidRPr="001E4888">
        <w:rPr>
          <w:rFonts w:eastAsia="Times New Roman" w:cs="Arial"/>
          <w:sz w:val="20"/>
          <w:szCs w:val="20"/>
          <w:lang w:eastAsia="en-AU"/>
        </w:rPr>
        <w:t xml:space="preserve"> J, </w:t>
      </w:r>
      <w:proofErr w:type="spellStart"/>
      <w:r w:rsidRPr="001E4888">
        <w:rPr>
          <w:rFonts w:eastAsia="Times New Roman" w:cs="Arial"/>
          <w:sz w:val="20"/>
          <w:szCs w:val="20"/>
          <w:lang w:eastAsia="en-AU"/>
        </w:rPr>
        <w:t>Denoroy</w:t>
      </w:r>
      <w:proofErr w:type="spellEnd"/>
      <w:r w:rsidRPr="001E4888">
        <w:rPr>
          <w:rFonts w:eastAsia="Times New Roman" w:cs="Arial"/>
          <w:sz w:val="20"/>
          <w:szCs w:val="20"/>
          <w:lang w:eastAsia="en-AU"/>
        </w:rPr>
        <w:t xml:space="preserve"> L, Stead B, Howe PR.</w:t>
      </w:r>
      <w:r w:rsidRPr="001E4888">
        <w:rPr>
          <w:rFonts w:eastAsia="Times New Roman" w:cs="Arial"/>
          <w:sz w:val="20"/>
          <w:szCs w:val="20"/>
          <w:lang w:eastAsia="en-AU"/>
        </w:rPr>
        <w:br/>
      </w:r>
      <w:hyperlink r:id="rId5" w:tgtFrame="_blank" w:history="1">
        <w:proofErr w:type="spellStart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Clin</w:t>
        </w:r>
        <w:proofErr w:type="spellEnd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 xml:space="preserve"> </w:t>
        </w:r>
        <w:proofErr w:type="spellStart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Exp</w:t>
        </w:r>
        <w:proofErr w:type="spellEnd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 xml:space="preserve"> </w:t>
        </w:r>
        <w:proofErr w:type="spellStart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Hypertens</w:t>
        </w:r>
        <w:proofErr w:type="spellEnd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 xml:space="preserve"> A</w:t>
        </w:r>
      </w:hyperlink>
      <w:r w:rsidRPr="001E4888">
        <w:rPr>
          <w:rFonts w:eastAsia="Times New Roman" w:cs="Arial"/>
          <w:sz w:val="20"/>
          <w:szCs w:val="20"/>
          <w:lang w:eastAsia="en-AU"/>
        </w:rPr>
        <w:t>. 1984</w:t>
      </w:r>
      <w:proofErr w:type="gramStart"/>
      <w:r w:rsidRPr="001E4888">
        <w:rPr>
          <w:rFonts w:eastAsia="Times New Roman" w:cs="Arial"/>
          <w:sz w:val="20"/>
          <w:szCs w:val="20"/>
          <w:lang w:eastAsia="en-AU"/>
        </w:rPr>
        <w:t>;6</w:t>
      </w:r>
      <w:proofErr w:type="gramEnd"/>
      <w:r w:rsidRPr="001E4888">
        <w:rPr>
          <w:rFonts w:eastAsia="Times New Roman" w:cs="Arial"/>
          <w:sz w:val="20"/>
          <w:szCs w:val="20"/>
          <w:lang w:eastAsia="en-AU"/>
        </w:rPr>
        <w:t>(1-2):243-58.</w:t>
      </w:r>
    </w:p>
    <w:p w:rsidR="00495E05" w:rsidRPr="001E4888" w:rsidRDefault="00495E05" w:rsidP="00495E05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en-AU"/>
        </w:rPr>
      </w:pPr>
      <w:r w:rsidRPr="001E4888">
        <w:rPr>
          <w:rFonts w:eastAsia="Times New Roman" w:cs="Arial"/>
          <w:sz w:val="20"/>
          <w:szCs w:val="20"/>
          <w:lang w:eastAsia="en-AU"/>
        </w:rPr>
        <w:t xml:space="preserve">Evidence for a </w:t>
      </w:r>
      <w:proofErr w:type="spellStart"/>
      <w:r w:rsidRPr="001E4888">
        <w:rPr>
          <w:rFonts w:eastAsia="Times New Roman" w:cs="Arial"/>
          <w:sz w:val="20"/>
          <w:szCs w:val="20"/>
          <w:lang w:eastAsia="en-AU"/>
        </w:rPr>
        <w:t>bulbospinal</w:t>
      </w:r>
      <w:proofErr w:type="spellEnd"/>
      <w:r w:rsidRPr="001E4888">
        <w:rPr>
          <w:rFonts w:eastAsia="Times New Roman" w:cs="Arial"/>
          <w:sz w:val="20"/>
          <w:szCs w:val="20"/>
          <w:lang w:eastAsia="en-AU"/>
        </w:rPr>
        <w:t xml:space="preserve"> serotonergic pressor pathway in the rat brain.</w:t>
      </w:r>
      <w:r w:rsidRPr="001E4888">
        <w:rPr>
          <w:rFonts w:eastAsia="Times New Roman" w:cs="Arial"/>
          <w:sz w:val="20"/>
          <w:szCs w:val="20"/>
          <w:lang w:eastAsia="en-AU"/>
        </w:rPr>
        <w:br/>
        <w:t xml:space="preserve">Howe PR, Kuhn DM, </w:t>
      </w:r>
      <w:proofErr w:type="spellStart"/>
      <w:r w:rsidRPr="001E4888">
        <w:rPr>
          <w:rFonts w:eastAsia="Times New Roman" w:cs="Arial"/>
          <w:sz w:val="20"/>
          <w:szCs w:val="20"/>
          <w:lang w:eastAsia="en-AU"/>
        </w:rPr>
        <w:t>Minson</w:t>
      </w:r>
      <w:proofErr w:type="spellEnd"/>
      <w:r w:rsidRPr="001E4888">
        <w:rPr>
          <w:rFonts w:eastAsia="Times New Roman" w:cs="Arial"/>
          <w:sz w:val="20"/>
          <w:szCs w:val="20"/>
          <w:lang w:eastAsia="en-AU"/>
        </w:rPr>
        <w:t xml:space="preserve"> JB, Stead BH, Chalmers JP.</w:t>
      </w:r>
      <w:r w:rsidRPr="001E4888">
        <w:rPr>
          <w:rFonts w:eastAsia="Times New Roman" w:cs="Arial"/>
          <w:sz w:val="20"/>
          <w:szCs w:val="20"/>
          <w:lang w:eastAsia="en-AU"/>
        </w:rPr>
        <w:br/>
      </w:r>
      <w:hyperlink r:id="rId6" w:tooltip="Brain research." w:history="1"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Brain Res.</w:t>
        </w:r>
      </w:hyperlink>
      <w:r w:rsidRPr="001E4888">
        <w:rPr>
          <w:rFonts w:eastAsia="Times New Roman" w:cs="Arial"/>
          <w:sz w:val="20"/>
          <w:szCs w:val="20"/>
          <w:lang w:eastAsia="en-AU"/>
        </w:rPr>
        <w:t xml:space="preserve"> 1983 Jun 27</w:t>
      </w:r>
      <w:proofErr w:type="gramStart"/>
      <w:r w:rsidRPr="001E4888">
        <w:rPr>
          <w:rFonts w:eastAsia="Times New Roman" w:cs="Arial"/>
          <w:sz w:val="20"/>
          <w:szCs w:val="20"/>
          <w:lang w:eastAsia="en-AU"/>
        </w:rPr>
        <w:t>;270</w:t>
      </w:r>
      <w:proofErr w:type="gramEnd"/>
      <w:r w:rsidRPr="001E4888">
        <w:rPr>
          <w:rFonts w:eastAsia="Times New Roman" w:cs="Arial"/>
          <w:sz w:val="20"/>
          <w:szCs w:val="20"/>
          <w:lang w:eastAsia="en-AU"/>
        </w:rPr>
        <w:t>(1):29-36.</w:t>
      </w:r>
    </w:p>
    <w:p w:rsidR="00495E05" w:rsidRPr="001E4888" w:rsidRDefault="00495E05" w:rsidP="00495E05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en-AU"/>
        </w:rPr>
      </w:pPr>
      <w:r w:rsidRPr="001E4888">
        <w:rPr>
          <w:rFonts w:eastAsia="Times New Roman" w:cs="Arial"/>
          <w:sz w:val="20"/>
          <w:szCs w:val="20"/>
          <w:lang w:eastAsia="en-AU"/>
        </w:rPr>
        <w:t>Effects of central serotonin nerve lesions on blood pressure in normotensive and hypertensive rats.</w:t>
      </w:r>
      <w:r w:rsidRPr="001E4888">
        <w:rPr>
          <w:rFonts w:eastAsia="Times New Roman" w:cs="Arial"/>
          <w:sz w:val="20"/>
          <w:szCs w:val="20"/>
          <w:lang w:eastAsia="en-AU"/>
        </w:rPr>
        <w:br/>
        <w:t xml:space="preserve">Howe PR, Stead BH, </w:t>
      </w:r>
      <w:proofErr w:type="spellStart"/>
      <w:r w:rsidRPr="001E4888">
        <w:rPr>
          <w:rFonts w:eastAsia="Times New Roman" w:cs="Arial"/>
          <w:sz w:val="20"/>
          <w:szCs w:val="20"/>
          <w:lang w:eastAsia="en-AU"/>
        </w:rPr>
        <w:t>Lovenberg</w:t>
      </w:r>
      <w:proofErr w:type="spellEnd"/>
      <w:r w:rsidRPr="001E4888">
        <w:rPr>
          <w:rFonts w:eastAsia="Times New Roman" w:cs="Arial"/>
          <w:sz w:val="20"/>
          <w:szCs w:val="20"/>
          <w:lang w:eastAsia="en-AU"/>
        </w:rPr>
        <w:t xml:space="preserve"> W, Chalmers JP.</w:t>
      </w:r>
      <w:r w:rsidRPr="001E4888">
        <w:rPr>
          <w:rFonts w:eastAsia="Times New Roman" w:cs="Arial"/>
          <w:sz w:val="20"/>
          <w:szCs w:val="20"/>
          <w:lang w:eastAsia="en-AU"/>
        </w:rPr>
        <w:br/>
      </w:r>
      <w:hyperlink r:id="rId7" w:tooltip="Clinical and experimental pharmacology &amp; physiology." w:history="1">
        <w:proofErr w:type="spellStart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Clin</w:t>
        </w:r>
        <w:proofErr w:type="spellEnd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 xml:space="preserve"> </w:t>
        </w:r>
        <w:proofErr w:type="spellStart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Exp</w:t>
        </w:r>
        <w:proofErr w:type="spellEnd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 xml:space="preserve"> </w:t>
        </w:r>
        <w:proofErr w:type="spellStart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Pharmacol</w:t>
        </w:r>
        <w:proofErr w:type="spellEnd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 xml:space="preserve"> Physiol.</w:t>
        </w:r>
      </w:hyperlink>
      <w:r w:rsidRPr="001E4888">
        <w:rPr>
          <w:rFonts w:eastAsia="Times New Roman" w:cs="Arial"/>
          <w:sz w:val="20"/>
          <w:szCs w:val="20"/>
          <w:lang w:eastAsia="en-AU"/>
        </w:rPr>
        <w:t xml:space="preserve"> 1982 May-Jun</w:t>
      </w:r>
      <w:proofErr w:type="gramStart"/>
      <w:r w:rsidRPr="001E4888">
        <w:rPr>
          <w:rFonts w:eastAsia="Times New Roman" w:cs="Arial"/>
          <w:sz w:val="20"/>
          <w:szCs w:val="20"/>
          <w:lang w:eastAsia="en-AU"/>
        </w:rPr>
        <w:t>;9</w:t>
      </w:r>
      <w:proofErr w:type="gramEnd"/>
      <w:r w:rsidRPr="001E4888">
        <w:rPr>
          <w:rFonts w:eastAsia="Times New Roman" w:cs="Arial"/>
          <w:sz w:val="20"/>
          <w:szCs w:val="20"/>
          <w:lang w:eastAsia="en-AU"/>
        </w:rPr>
        <w:t>(3):335-9.</w:t>
      </w:r>
    </w:p>
    <w:p w:rsidR="00495E05" w:rsidRPr="001E4888" w:rsidRDefault="00495E05" w:rsidP="00495E05">
      <w:pPr>
        <w:spacing w:before="100" w:beforeAutospacing="1" w:after="100" w:afterAutospacing="1"/>
        <w:outlineLvl w:val="1"/>
        <w:rPr>
          <w:rFonts w:eastAsia="Times New Roman" w:cs="Arial"/>
          <w:b/>
          <w:bCs/>
          <w:sz w:val="20"/>
          <w:szCs w:val="20"/>
          <w:lang w:eastAsia="en-AU"/>
        </w:rPr>
      </w:pPr>
      <w:r w:rsidRPr="001E4888">
        <w:rPr>
          <w:rFonts w:eastAsia="Times New Roman" w:cs="Arial"/>
          <w:b/>
          <w:bCs/>
          <w:sz w:val="20"/>
          <w:szCs w:val="20"/>
          <w:lang w:eastAsia="en-AU"/>
        </w:rPr>
        <w:t xml:space="preserve">At </w:t>
      </w:r>
      <w:r w:rsidR="001132FF">
        <w:rPr>
          <w:rFonts w:eastAsia="Times New Roman" w:cs="Arial"/>
          <w:b/>
          <w:bCs/>
          <w:sz w:val="20"/>
          <w:szCs w:val="20"/>
          <w:lang w:eastAsia="en-AU"/>
        </w:rPr>
        <w:t xml:space="preserve">the </w:t>
      </w:r>
      <w:proofErr w:type="spellStart"/>
      <w:r w:rsidRPr="001E4888">
        <w:rPr>
          <w:rFonts w:eastAsia="Times New Roman" w:cs="Arial"/>
          <w:b/>
          <w:bCs/>
          <w:sz w:val="20"/>
          <w:szCs w:val="20"/>
          <w:lang w:eastAsia="en-AU"/>
        </w:rPr>
        <w:t>Garvan</w:t>
      </w:r>
      <w:proofErr w:type="spellEnd"/>
      <w:r w:rsidRPr="001E4888">
        <w:rPr>
          <w:rFonts w:eastAsia="Times New Roman" w:cs="Arial"/>
          <w:b/>
          <w:bCs/>
          <w:sz w:val="20"/>
          <w:szCs w:val="20"/>
          <w:lang w:eastAsia="en-AU"/>
        </w:rPr>
        <w:t xml:space="preserve"> Institute for Medical Research</w:t>
      </w:r>
    </w:p>
    <w:p w:rsidR="00495E05" w:rsidRPr="001E4888" w:rsidRDefault="00495E05" w:rsidP="00495E05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en-AU"/>
        </w:rPr>
      </w:pPr>
      <w:r w:rsidRPr="001E4888">
        <w:rPr>
          <w:rFonts w:eastAsia="Times New Roman" w:cs="Arial"/>
          <w:sz w:val="20"/>
          <w:szCs w:val="20"/>
          <w:lang w:eastAsia="en-AU"/>
        </w:rPr>
        <w:t>Stimulation of the Hypothalamic-Pituitary-adrenal Axis and Inhibition of Growth Hormone Release via Increased central Noradrenaline Neuronal Activity by Urethane Anaesthesia in the Rat: Blockade by Clonidine.</w:t>
      </w:r>
      <w:r w:rsidRPr="001E4888">
        <w:rPr>
          <w:rFonts w:eastAsia="Times New Roman" w:cs="Arial"/>
          <w:sz w:val="20"/>
          <w:szCs w:val="20"/>
          <w:lang w:eastAsia="en-AU"/>
        </w:rPr>
        <w:br/>
      </w:r>
      <w:proofErr w:type="spellStart"/>
      <w:r w:rsidRPr="001E4888">
        <w:rPr>
          <w:rFonts w:eastAsia="Times New Roman" w:cs="Arial"/>
          <w:sz w:val="20"/>
          <w:szCs w:val="20"/>
          <w:lang w:eastAsia="en-AU"/>
        </w:rPr>
        <w:t>Smythe</w:t>
      </w:r>
      <w:proofErr w:type="spellEnd"/>
      <w:r w:rsidR="001E4888">
        <w:rPr>
          <w:rFonts w:eastAsia="Times New Roman" w:cs="Arial"/>
          <w:sz w:val="20"/>
          <w:szCs w:val="20"/>
          <w:lang w:eastAsia="en-AU"/>
        </w:rPr>
        <w:t xml:space="preserve"> GA, </w:t>
      </w:r>
      <w:r w:rsidRPr="001E4888">
        <w:rPr>
          <w:rFonts w:eastAsia="Times New Roman" w:cs="Arial"/>
          <w:sz w:val="20"/>
          <w:szCs w:val="20"/>
          <w:lang w:eastAsia="en-AU"/>
        </w:rPr>
        <w:t>Gleeson</w:t>
      </w:r>
      <w:r w:rsidR="001E4888">
        <w:rPr>
          <w:rFonts w:eastAsia="Times New Roman" w:cs="Arial"/>
          <w:sz w:val="20"/>
          <w:szCs w:val="20"/>
          <w:lang w:eastAsia="en-AU"/>
        </w:rPr>
        <w:t xml:space="preserve"> RM</w:t>
      </w:r>
      <w:r w:rsidRPr="001E4888">
        <w:rPr>
          <w:rFonts w:eastAsia="Times New Roman" w:cs="Arial"/>
          <w:sz w:val="20"/>
          <w:szCs w:val="20"/>
          <w:lang w:eastAsia="en-AU"/>
        </w:rPr>
        <w:t xml:space="preserve"> and Stead</w:t>
      </w:r>
      <w:r w:rsidR="001E4888">
        <w:rPr>
          <w:rFonts w:eastAsia="Times New Roman" w:cs="Arial"/>
          <w:sz w:val="20"/>
          <w:szCs w:val="20"/>
          <w:lang w:eastAsia="en-AU"/>
        </w:rPr>
        <w:t xml:space="preserve"> BH</w:t>
      </w:r>
      <w:r w:rsidRPr="001E4888">
        <w:rPr>
          <w:rFonts w:eastAsia="Times New Roman" w:cs="Arial"/>
          <w:sz w:val="20"/>
          <w:szCs w:val="20"/>
          <w:lang w:eastAsia="en-AU"/>
        </w:rPr>
        <w:t>.</w:t>
      </w:r>
      <w:r w:rsidRPr="001E4888">
        <w:rPr>
          <w:rFonts w:eastAsia="Times New Roman" w:cs="Arial"/>
          <w:sz w:val="20"/>
          <w:szCs w:val="20"/>
          <w:lang w:eastAsia="en-AU"/>
        </w:rPr>
        <w:br/>
      </w:r>
      <w:hyperlink r:id="rId8" w:tgtFrame="_blank" w:history="1"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 xml:space="preserve">Aust. J. Biol. </w:t>
        </w:r>
        <w:proofErr w:type="spellStart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Sci</w:t>
        </w:r>
        <w:proofErr w:type="spellEnd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, 1987, 40: 91-6.</w:t>
        </w:r>
      </w:hyperlink>
    </w:p>
    <w:p w:rsidR="00495E05" w:rsidRPr="001E4888" w:rsidRDefault="00495E05" w:rsidP="00495E05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en-AU"/>
        </w:rPr>
      </w:pPr>
      <w:r w:rsidRPr="001E4888">
        <w:rPr>
          <w:rFonts w:eastAsia="Times New Roman" w:cs="Arial"/>
          <w:sz w:val="20"/>
          <w:szCs w:val="20"/>
          <w:lang w:eastAsia="en-AU"/>
        </w:rPr>
        <w:t>Mechanisms of 5-Hydroxy-L-Tryptophan-Induced Adrenocorticotrophin Release: A Major Role for Central Noradrenergic Drive.</w:t>
      </w:r>
      <w:r w:rsidRPr="001E4888">
        <w:rPr>
          <w:rFonts w:eastAsia="Times New Roman" w:cs="Arial"/>
          <w:sz w:val="20"/>
          <w:szCs w:val="20"/>
          <w:lang w:eastAsia="en-AU"/>
        </w:rPr>
        <w:br/>
      </w:r>
      <w:proofErr w:type="spellStart"/>
      <w:r w:rsidRPr="001E4888">
        <w:rPr>
          <w:rFonts w:eastAsia="Times New Roman" w:cs="Arial"/>
          <w:sz w:val="20"/>
          <w:szCs w:val="20"/>
          <w:lang w:eastAsia="en-AU"/>
        </w:rPr>
        <w:t>Smythe</w:t>
      </w:r>
      <w:proofErr w:type="spellEnd"/>
      <w:r w:rsidRPr="001E4888">
        <w:rPr>
          <w:rFonts w:eastAsia="Times New Roman" w:cs="Arial"/>
          <w:sz w:val="20"/>
          <w:szCs w:val="20"/>
          <w:lang w:eastAsia="en-AU"/>
        </w:rPr>
        <w:t xml:space="preserve"> GA, Gleeson RM, Stead B M</w:t>
      </w:r>
      <w:proofErr w:type="gramStart"/>
      <w:r w:rsidRPr="001E4888">
        <w:rPr>
          <w:rFonts w:eastAsia="Times New Roman" w:cs="Arial"/>
          <w:sz w:val="20"/>
          <w:szCs w:val="20"/>
          <w:lang w:eastAsia="en-AU"/>
        </w:rPr>
        <w:t>,</w:t>
      </w:r>
      <w:proofErr w:type="gramEnd"/>
      <w:r w:rsidRPr="001E4888">
        <w:rPr>
          <w:rFonts w:eastAsia="Times New Roman" w:cs="Arial"/>
          <w:sz w:val="20"/>
          <w:szCs w:val="20"/>
          <w:lang w:eastAsia="en-AU"/>
        </w:rPr>
        <w:br/>
      </w:r>
      <w:hyperlink r:id="rId9" w:tgtFrame="_blank" w:history="1"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Neuroendocrinology, 1988, 47(5):389-97.</w:t>
        </w:r>
      </w:hyperlink>
    </w:p>
    <w:p w:rsidR="00495E05" w:rsidRPr="001E4888" w:rsidRDefault="00495E05" w:rsidP="00495E05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en-AU"/>
        </w:rPr>
      </w:pPr>
      <w:r w:rsidRPr="001E4888">
        <w:rPr>
          <w:rFonts w:eastAsia="Times New Roman" w:cs="Arial"/>
          <w:sz w:val="20"/>
          <w:szCs w:val="20"/>
          <w:lang w:eastAsia="en-AU"/>
        </w:rPr>
        <w:t>Progestin Regulation of Epidermal Growth Factor Receptor in Human Mammary Carcinoma Cells,</w:t>
      </w:r>
      <w:r w:rsidRPr="001E4888">
        <w:rPr>
          <w:rFonts w:eastAsia="Times New Roman" w:cs="Arial"/>
          <w:sz w:val="20"/>
          <w:szCs w:val="20"/>
          <w:lang w:eastAsia="en-AU"/>
        </w:rPr>
        <w:br/>
        <w:t>Murphy</w:t>
      </w:r>
      <w:r w:rsidR="001132FF">
        <w:rPr>
          <w:rFonts w:eastAsia="Times New Roman" w:cs="Arial"/>
          <w:sz w:val="20"/>
          <w:szCs w:val="20"/>
          <w:lang w:eastAsia="en-AU"/>
        </w:rPr>
        <w:t xml:space="preserve"> LJ</w:t>
      </w:r>
      <w:r w:rsidRPr="001E4888">
        <w:rPr>
          <w:rFonts w:eastAsia="Times New Roman" w:cs="Arial"/>
          <w:sz w:val="20"/>
          <w:szCs w:val="20"/>
          <w:lang w:eastAsia="en-AU"/>
        </w:rPr>
        <w:t>, Sutherland</w:t>
      </w:r>
      <w:r w:rsidR="001132FF">
        <w:rPr>
          <w:rFonts w:eastAsia="Times New Roman" w:cs="Arial"/>
          <w:sz w:val="20"/>
          <w:szCs w:val="20"/>
          <w:lang w:eastAsia="en-AU"/>
        </w:rPr>
        <w:t xml:space="preserve"> RL</w:t>
      </w:r>
      <w:r w:rsidRPr="001E4888">
        <w:rPr>
          <w:rFonts w:eastAsia="Times New Roman" w:cs="Arial"/>
          <w:sz w:val="20"/>
          <w:szCs w:val="20"/>
          <w:lang w:eastAsia="en-AU"/>
        </w:rPr>
        <w:t>, Stead</w:t>
      </w:r>
      <w:r w:rsidR="001132FF">
        <w:rPr>
          <w:rFonts w:eastAsia="Times New Roman" w:cs="Arial"/>
          <w:sz w:val="20"/>
          <w:szCs w:val="20"/>
          <w:lang w:eastAsia="en-AU"/>
        </w:rPr>
        <w:t xml:space="preserve"> B, </w:t>
      </w:r>
      <w:r w:rsidRPr="001E4888">
        <w:rPr>
          <w:rFonts w:eastAsia="Times New Roman" w:cs="Arial"/>
          <w:sz w:val="20"/>
          <w:szCs w:val="20"/>
          <w:lang w:eastAsia="en-AU"/>
        </w:rPr>
        <w:t>Murphy</w:t>
      </w:r>
      <w:r w:rsidR="001132FF">
        <w:rPr>
          <w:rFonts w:eastAsia="Times New Roman" w:cs="Arial"/>
          <w:sz w:val="20"/>
          <w:szCs w:val="20"/>
          <w:lang w:eastAsia="en-AU"/>
        </w:rPr>
        <w:t xml:space="preserve"> LC</w:t>
      </w:r>
      <w:r w:rsidRPr="001E4888">
        <w:rPr>
          <w:rFonts w:eastAsia="Times New Roman" w:cs="Arial"/>
          <w:sz w:val="20"/>
          <w:szCs w:val="20"/>
          <w:lang w:eastAsia="en-AU"/>
        </w:rPr>
        <w:t xml:space="preserve"> and Lazarus</w:t>
      </w:r>
      <w:r w:rsidR="001132FF">
        <w:rPr>
          <w:rFonts w:eastAsia="Times New Roman" w:cs="Arial"/>
          <w:sz w:val="20"/>
          <w:szCs w:val="20"/>
          <w:lang w:eastAsia="en-AU"/>
        </w:rPr>
        <w:t xml:space="preserve"> L</w:t>
      </w:r>
      <w:r w:rsidRPr="001E4888">
        <w:rPr>
          <w:rFonts w:eastAsia="Times New Roman" w:cs="Arial"/>
          <w:sz w:val="20"/>
          <w:szCs w:val="20"/>
          <w:lang w:eastAsia="en-AU"/>
        </w:rPr>
        <w:t>.</w:t>
      </w:r>
      <w:r w:rsidRPr="001E4888">
        <w:rPr>
          <w:rFonts w:eastAsia="Times New Roman" w:cs="Arial"/>
          <w:sz w:val="20"/>
          <w:szCs w:val="20"/>
          <w:lang w:eastAsia="en-AU"/>
        </w:rPr>
        <w:br/>
      </w:r>
      <w:hyperlink r:id="rId10" w:tgtFrame="_blank" w:history="1"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Cancer Research, 1986, 46</w:t>
        </w:r>
        <w:proofErr w:type="gramStart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:Feb</w:t>
        </w:r>
        <w:proofErr w:type="gramEnd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, 728-734. </w:t>
        </w:r>
      </w:hyperlink>
    </w:p>
    <w:p w:rsidR="00495E05" w:rsidRPr="001E4888" w:rsidRDefault="00495E05" w:rsidP="00495E05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en-AU"/>
        </w:rPr>
      </w:pPr>
      <w:r w:rsidRPr="001E4888">
        <w:rPr>
          <w:rFonts w:eastAsia="Times New Roman" w:cs="Arial"/>
          <w:sz w:val="20"/>
          <w:szCs w:val="20"/>
          <w:lang w:eastAsia="en-AU"/>
        </w:rPr>
        <w:t>Modulation of lactogenic receptors by progestins in cultured human breast cancer cells</w:t>
      </w:r>
      <w:proofErr w:type="gramStart"/>
      <w:r w:rsidRPr="001E4888">
        <w:rPr>
          <w:rFonts w:eastAsia="Times New Roman" w:cs="Arial"/>
          <w:sz w:val="20"/>
          <w:szCs w:val="20"/>
          <w:lang w:eastAsia="en-AU"/>
        </w:rPr>
        <w:t>,</w:t>
      </w:r>
      <w:proofErr w:type="gramEnd"/>
      <w:r w:rsidRPr="001E4888">
        <w:rPr>
          <w:rFonts w:eastAsia="Times New Roman" w:cs="Arial"/>
          <w:sz w:val="20"/>
          <w:szCs w:val="20"/>
          <w:lang w:eastAsia="en-AU"/>
        </w:rPr>
        <w:br/>
        <w:t>Murphy LJ, Murphy LC, Stead B, Sutherland RL, Lazarus L.</w:t>
      </w:r>
      <w:r w:rsidRPr="001E4888">
        <w:rPr>
          <w:rFonts w:eastAsia="Times New Roman" w:cs="Arial"/>
          <w:sz w:val="20"/>
          <w:szCs w:val="20"/>
          <w:lang w:eastAsia="en-AU"/>
        </w:rPr>
        <w:br/>
      </w:r>
      <w:hyperlink r:id="rId11" w:tooltip="The Journal of clinical endocrinology and metabolism." w:history="1"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 xml:space="preserve">J </w:t>
        </w:r>
        <w:proofErr w:type="spellStart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Clin</w:t>
        </w:r>
        <w:proofErr w:type="spellEnd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 xml:space="preserve"> </w:t>
        </w:r>
        <w:proofErr w:type="spellStart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Endocrinol</w:t>
        </w:r>
        <w:proofErr w:type="spellEnd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 xml:space="preserve"> </w:t>
        </w:r>
        <w:proofErr w:type="spellStart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Metab</w:t>
        </w:r>
        <w:proofErr w:type="spellEnd"/>
        <w:r w:rsidRPr="001E4888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.</w:t>
        </w:r>
      </w:hyperlink>
      <w:r w:rsidRPr="001E4888">
        <w:rPr>
          <w:rFonts w:eastAsia="Times New Roman" w:cs="Arial"/>
          <w:sz w:val="20"/>
          <w:szCs w:val="20"/>
          <w:lang w:eastAsia="en-AU"/>
        </w:rPr>
        <w:t xml:space="preserve"> 1986 Feb</w:t>
      </w:r>
      <w:proofErr w:type="gramStart"/>
      <w:r w:rsidRPr="001E4888">
        <w:rPr>
          <w:rFonts w:eastAsia="Times New Roman" w:cs="Arial"/>
          <w:sz w:val="20"/>
          <w:szCs w:val="20"/>
          <w:lang w:eastAsia="en-AU"/>
        </w:rPr>
        <w:t>;62</w:t>
      </w:r>
      <w:proofErr w:type="gramEnd"/>
      <w:r w:rsidRPr="001E4888">
        <w:rPr>
          <w:rFonts w:eastAsia="Times New Roman" w:cs="Arial"/>
          <w:sz w:val="20"/>
          <w:szCs w:val="20"/>
          <w:lang w:eastAsia="en-AU"/>
        </w:rPr>
        <w:t>(2):280-7.</w:t>
      </w:r>
    </w:p>
    <w:p w:rsidR="004F4524" w:rsidRPr="001E4888" w:rsidRDefault="004F4524">
      <w:pPr>
        <w:rPr>
          <w:rFonts w:cs="Arial"/>
          <w:sz w:val="20"/>
          <w:szCs w:val="20"/>
        </w:rPr>
      </w:pPr>
    </w:p>
    <w:sectPr w:rsidR="004F4524" w:rsidRPr="001E4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05"/>
    <w:rsid w:val="001132FF"/>
    <w:rsid w:val="001E4888"/>
    <w:rsid w:val="00495E05"/>
    <w:rsid w:val="004F4524"/>
    <w:rsid w:val="00554BEB"/>
    <w:rsid w:val="006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7D555-87F1-4E65-80F7-ECFA4AF0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BEB"/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rsid w:val="00495E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E0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95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95E05"/>
    <w:rPr>
      <w:color w:val="0000FF"/>
      <w:u w:val="single"/>
    </w:rPr>
  </w:style>
  <w:style w:type="character" w:customStyle="1" w:styleId="jrnl">
    <w:name w:val="jrnl"/>
    <w:basedOn w:val="DefaultParagraphFont"/>
    <w:rsid w:val="0049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sh.csiro.au/bi/pdf/BI987009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Effects+of+central+serotonin+nerve+lesions+on+blood+pressure+in+normotensive+and+hypertensive+ra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Evidence+for+a+bulbospinal+serotonergic+pressor+pathway+in+the+rat" TargetMode="External"/><Relationship Id="rId11" Type="http://schemas.openxmlformats.org/officeDocument/2006/relationships/hyperlink" Target="https://www.ncbi.nlm.nih.gov/pubmed/3001123" TargetMode="External"/><Relationship Id="rId5" Type="http://schemas.openxmlformats.org/officeDocument/2006/relationships/hyperlink" Target="https://www.ncbi.nlm.nih.gov/pubmed/6697554" TargetMode="External"/><Relationship Id="rId10" Type="http://schemas.openxmlformats.org/officeDocument/2006/relationships/hyperlink" Target="http://cancerres.aacrjournals.org/content/46/2/728.full-text.pdf" TargetMode="External"/><Relationship Id="rId4" Type="http://schemas.openxmlformats.org/officeDocument/2006/relationships/hyperlink" Target="https://www.ncbi.nlm.nih.gov/pubmed/3923089" TargetMode="External"/><Relationship Id="rId9" Type="http://schemas.openxmlformats.org/officeDocument/2006/relationships/hyperlink" Target="https://www.ncbi.nlm.nih.gov/pubmed/2840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Bronwyn</cp:lastModifiedBy>
  <cp:revision>4</cp:revision>
  <dcterms:created xsi:type="dcterms:W3CDTF">2018-04-14T05:02:00Z</dcterms:created>
  <dcterms:modified xsi:type="dcterms:W3CDTF">2018-04-15T06:04:00Z</dcterms:modified>
</cp:coreProperties>
</file>